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6" w:rsidRPr="002215BD" w:rsidRDefault="00C74572" w:rsidP="0009771A">
      <w:pPr>
        <w:shd w:val="clear" w:color="auto" w:fill="FFFFFF"/>
        <w:spacing w:before="100" w:beforeAutospacing="1"/>
        <w:jc w:val="center"/>
      </w:pP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Полоса препятствий «Разруше</w:t>
      </w:r>
      <w:r w:rsidR="00684B1E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нная</w:t>
      </w: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 xml:space="preserve"> </w:t>
      </w:r>
      <w:r w:rsidR="00684B1E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лестница</w:t>
      </w: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»</w:t>
      </w:r>
    </w:p>
    <w:p w:rsidR="003E5A86" w:rsidRPr="002215BD" w:rsidRDefault="00DB178D" w:rsidP="00626950">
      <w:pPr>
        <w:shd w:val="clear" w:color="auto" w:fill="FFFFFF"/>
        <w:spacing w:before="216"/>
      </w:pPr>
      <w:r w:rsidRPr="002215BD">
        <w:rPr>
          <w:rFonts w:eastAsia="Times New Roman" w:cs="Times New Roman"/>
          <w:spacing w:val="-1"/>
        </w:rPr>
        <w:t>Руководство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предназначено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для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сборки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>установки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правильного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использования</w:t>
      </w:r>
    </w:p>
    <w:p w:rsidR="00C74572" w:rsidRPr="002215BD" w:rsidRDefault="00DB178D" w:rsidP="00626950">
      <w:pPr>
        <w:shd w:val="clear" w:color="auto" w:fill="FFFFFF"/>
        <w:spacing w:line="230" w:lineRule="exact"/>
        <w:ind w:right="4416" w:firstLine="408"/>
        <w:rPr>
          <w:rFonts w:eastAsia="Times New Roman"/>
          <w:spacing w:val="-3"/>
        </w:rPr>
      </w:pPr>
      <w:r w:rsidRPr="002215BD">
        <w:rPr>
          <w:rFonts w:eastAsia="Times New Roman" w:cs="Times New Roman"/>
          <w:spacing w:val="-3"/>
        </w:rPr>
        <w:t>спортивного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оборудования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в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процессе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эксплуатации</w:t>
      </w:r>
      <w:r w:rsidRPr="002215BD">
        <w:rPr>
          <w:rFonts w:eastAsia="Times New Roman"/>
          <w:spacing w:val="-3"/>
        </w:rPr>
        <w:t xml:space="preserve">. </w:t>
      </w:r>
    </w:p>
    <w:p w:rsidR="003E5A86" w:rsidRPr="002215BD" w:rsidRDefault="00DB178D" w:rsidP="00626950">
      <w:pPr>
        <w:shd w:val="clear" w:color="auto" w:fill="FFFFFF"/>
        <w:spacing w:line="230" w:lineRule="exact"/>
        <w:ind w:right="113" w:firstLine="408"/>
        <w:rPr>
          <w:rFonts w:eastAsia="Times New Roman" w:cs="Times New Roman"/>
          <w:spacing w:val="-2"/>
        </w:rPr>
      </w:pPr>
      <w:r w:rsidRPr="002215BD">
        <w:rPr>
          <w:rFonts w:eastAsia="Times New Roman"/>
          <w:b/>
          <w:bCs/>
          <w:spacing w:val="-3"/>
        </w:rPr>
        <w:t>1.</w:t>
      </w:r>
      <w:r w:rsidRPr="002215BD">
        <w:rPr>
          <w:rFonts w:eastAsia="Times New Roman" w:cs="Times New Roman"/>
          <w:b/>
          <w:bCs/>
          <w:spacing w:val="-3"/>
        </w:rPr>
        <w:t>Общие</w:t>
      </w:r>
      <w:r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указания</w:t>
      </w:r>
      <w:r w:rsidRPr="002215BD">
        <w:rPr>
          <w:rFonts w:eastAsia="Times New Roman"/>
          <w:b/>
          <w:bCs/>
          <w:spacing w:val="-3"/>
        </w:rPr>
        <w:t>.</w:t>
      </w:r>
      <w:r w:rsidR="00C74572" w:rsidRPr="002215BD">
        <w:rPr>
          <w:rFonts w:eastAsia="Times New Roman"/>
          <w:b/>
          <w:bCs/>
          <w:spacing w:val="-3"/>
        </w:rPr>
        <w:t xml:space="preserve">                                                                     </w:t>
      </w:r>
      <w:r w:rsidR="000B34E7" w:rsidRPr="002215BD">
        <w:rPr>
          <w:rFonts w:eastAsia="Times New Roman"/>
          <w:b/>
          <w:bCs/>
          <w:spacing w:val="-3"/>
        </w:rPr>
        <w:t xml:space="preserve">                          </w:t>
      </w:r>
      <w:r w:rsidR="00C74572"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spacing w:val="-14"/>
        </w:rPr>
        <w:t>1.1.</w:t>
      </w:r>
      <w:r w:rsidR="000B34E7" w:rsidRPr="002215BD">
        <w:rPr>
          <w:spacing w:val="-14"/>
        </w:rPr>
        <w:t xml:space="preserve"> </w:t>
      </w:r>
      <w:r w:rsidRPr="002215BD">
        <w:rPr>
          <w:rFonts w:eastAsia="Times New Roman" w:cs="Times New Roman"/>
          <w:spacing w:val="-2"/>
        </w:rPr>
        <w:t>Спортивное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оборудование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предназначено</w:t>
      </w:r>
      <w:r w:rsidRPr="002215BD">
        <w:rPr>
          <w:rFonts w:eastAsia="Times New Roman"/>
          <w:spacing w:val="-2"/>
        </w:rPr>
        <w:t xml:space="preserve"> </w:t>
      </w:r>
      <w:r w:rsidR="000B34E7" w:rsidRPr="002215BD">
        <w:rPr>
          <w:rFonts w:eastAsia="Times New Roman" w:cs="Times New Roman"/>
          <w:spacing w:val="-2"/>
        </w:rPr>
        <w:t>для совершенствования военно-прикладных навыков военнослужащих и развития у них быстроты, скоростной и силовой выносливости, уверенности в своих силах, смелости и решительности. Прикладное назначение приемов и действий, входящих в это упражнение заключается в способности обученного военнослужащего преодолевать искусственные и естественные препятствия на поле боя как самостоятельно, так и в составе подразделения с минимальной затратой физических сил.</w:t>
      </w:r>
    </w:p>
    <w:p w:rsidR="003E5A86" w:rsidRPr="002215BD" w:rsidRDefault="000B34E7" w:rsidP="00626950">
      <w:pPr>
        <w:shd w:val="clear" w:color="auto" w:fill="FFFFFF"/>
        <w:tabs>
          <w:tab w:val="left" w:pos="1858"/>
        </w:tabs>
        <w:spacing w:line="226" w:lineRule="exact"/>
        <w:ind w:right="883" w:firstLine="154"/>
      </w:pPr>
      <w:r w:rsidRPr="002215BD">
        <w:rPr>
          <w:spacing w:val="-14"/>
        </w:rPr>
        <w:t xml:space="preserve">1.2. </w:t>
      </w:r>
      <w:r w:rsidRPr="002215BD">
        <w:rPr>
          <w:rFonts w:eastAsia="Times New Roman" w:cs="Times New Roman"/>
          <w:spacing w:val="-2"/>
        </w:rPr>
        <w:t xml:space="preserve">Руководство по эксплуатации предназначено для сборки, установки и правильного использования </w:t>
      </w:r>
      <w:r w:rsidR="00852E4C" w:rsidRPr="002215BD">
        <w:rPr>
          <w:rFonts w:eastAsia="Times New Roman" w:cs="Times New Roman"/>
          <w:spacing w:val="-2"/>
        </w:rPr>
        <w:t xml:space="preserve">    </w:t>
      </w:r>
      <w:r w:rsidRPr="002215BD">
        <w:rPr>
          <w:rFonts w:eastAsia="Times New Roman" w:cs="Times New Roman"/>
          <w:spacing w:val="-2"/>
        </w:rPr>
        <w:t xml:space="preserve">спортивного оборудования в процессе эксплуатации.                                                                               </w:t>
      </w:r>
      <w:r w:rsidR="00852E4C" w:rsidRPr="002215BD">
        <w:rPr>
          <w:spacing w:val="-12"/>
        </w:rPr>
        <w:t>1.3</w:t>
      </w:r>
      <w:r w:rsidR="00DB178D" w:rsidRPr="002215BD">
        <w:rPr>
          <w:spacing w:val="-12"/>
        </w:rPr>
        <w:t>.</w:t>
      </w:r>
      <w:r w:rsidRPr="002215BD">
        <w:rPr>
          <w:spacing w:val="-1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Не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допускается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самостоятельное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изготовление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замена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составных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частей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спортивного</w:t>
      </w:r>
      <w:r w:rsidR="00DB178D" w:rsidRPr="002215BD">
        <w:rPr>
          <w:rFonts w:eastAsia="Times New Roman" w:cs="Times New Roman"/>
          <w:spacing w:val="-2"/>
        </w:rPr>
        <w:br/>
      </w:r>
      <w:r w:rsidR="00DB178D" w:rsidRPr="002215BD">
        <w:rPr>
          <w:rFonts w:eastAsia="Times New Roman" w:cs="Times New Roman"/>
          <w:spacing w:val="-1"/>
        </w:rPr>
        <w:t>оборудования</w:t>
      </w:r>
      <w:r w:rsidR="00DB178D" w:rsidRPr="002215BD">
        <w:rPr>
          <w:rFonts w:eastAsia="Times New Roman"/>
          <w:spacing w:val="-1"/>
        </w:rPr>
        <w:t xml:space="preserve">, </w:t>
      </w:r>
      <w:r w:rsidR="00DB178D" w:rsidRPr="002215BD">
        <w:rPr>
          <w:rFonts w:eastAsia="Times New Roman" w:cs="Times New Roman"/>
          <w:spacing w:val="-1"/>
        </w:rPr>
        <w:t>снижающих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прочность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элементов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и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ухудшающих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внешний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вид</w:t>
      </w:r>
      <w:r w:rsidR="00DB178D" w:rsidRPr="002215BD">
        <w:rPr>
          <w:rFonts w:eastAsia="Times New Roman"/>
          <w:spacing w:val="-1"/>
        </w:rPr>
        <w:t>.</w:t>
      </w:r>
    </w:p>
    <w:p w:rsidR="003E5A86" w:rsidRPr="00A86572" w:rsidRDefault="00DB178D" w:rsidP="00626950">
      <w:pPr>
        <w:shd w:val="clear" w:color="auto" w:fill="FFFFFF"/>
        <w:spacing w:before="226" w:line="226" w:lineRule="exact"/>
      </w:pPr>
      <w:r w:rsidRPr="00A86572">
        <w:rPr>
          <w:b/>
          <w:bCs/>
          <w:spacing w:val="-3"/>
        </w:rPr>
        <w:t>2.</w:t>
      </w:r>
      <w:r w:rsidR="002215BD" w:rsidRPr="00A86572">
        <w:rPr>
          <w:b/>
          <w:bCs/>
          <w:spacing w:val="-3"/>
        </w:rPr>
        <w:t xml:space="preserve"> </w:t>
      </w:r>
      <w:r w:rsidRPr="00A86572">
        <w:rPr>
          <w:rFonts w:eastAsia="Times New Roman" w:cs="Times New Roman"/>
          <w:b/>
          <w:bCs/>
          <w:spacing w:val="-3"/>
        </w:rPr>
        <w:t>Технические</w:t>
      </w:r>
      <w:r w:rsidRPr="00A86572">
        <w:rPr>
          <w:rFonts w:eastAsia="Times New Roman"/>
          <w:b/>
          <w:bCs/>
          <w:spacing w:val="-3"/>
        </w:rPr>
        <w:t xml:space="preserve"> </w:t>
      </w:r>
      <w:r w:rsidRPr="00A86572">
        <w:rPr>
          <w:rFonts w:eastAsia="Times New Roman" w:cs="Times New Roman"/>
          <w:b/>
          <w:bCs/>
          <w:spacing w:val="-3"/>
        </w:rPr>
        <w:t>данные</w:t>
      </w:r>
      <w:r w:rsidRPr="00A86572">
        <w:rPr>
          <w:rFonts w:eastAsia="Times New Roman"/>
          <w:b/>
          <w:bCs/>
          <w:spacing w:val="-3"/>
        </w:rPr>
        <w:t>.</w:t>
      </w:r>
    </w:p>
    <w:p w:rsidR="003E5A86" w:rsidRPr="00A86572" w:rsidRDefault="00DB178D" w:rsidP="00626950">
      <w:pPr>
        <w:numPr>
          <w:ilvl w:val="0"/>
          <w:numId w:val="1"/>
        </w:numPr>
        <w:shd w:val="clear" w:color="auto" w:fill="FFFFFF"/>
        <w:tabs>
          <w:tab w:val="left" w:pos="1810"/>
        </w:tabs>
        <w:spacing w:before="5" w:line="226" w:lineRule="exact"/>
        <w:ind w:right="3974"/>
        <w:rPr>
          <w:spacing w:val="-9"/>
        </w:rPr>
      </w:pPr>
      <w:r w:rsidRPr="00A86572">
        <w:rPr>
          <w:rFonts w:eastAsia="Times New Roman" w:cs="Times New Roman"/>
          <w:spacing w:val="-4"/>
        </w:rPr>
        <w:t>Габаритные</w:t>
      </w:r>
      <w:r w:rsidRPr="00A86572">
        <w:rPr>
          <w:rFonts w:eastAsia="Times New Roman"/>
          <w:spacing w:val="-4"/>
        </w:rPr>
        <w:t xml:space="preserve"> </w:t>
      </w:r>
      <w:r w:rsidRPr="00A86572">
        <w:rPr>
          <w:rFonts w:eastAsia="Times New Roman" w:cs="Times New Roman"/>
          <w:spacing w:val="-4"/>
        </w:rPr>
        <w:t>размеры</w:t>
      </w:r>
      <w:r w:rsidRPr="00A86572">
        <w:rPr>
          <w:rFonts w:eastAsia="Times New Roman"/>
          <w:spacing w:val="-4"/>
        </w:rPr>
        <w:t xml:space="preserve"> </w:t>
      </w:r>
      <w:r w:rsidRPr="00A86572">
        <w:rPr>
          <w:rFonts w:eastAsia="Times New Roman" w:cs="Times New Roman"/>
          <w:spacing w:val="-4"/>
        </w:rPr>
        <w:t>оборудования</w:t>
      </w:r>
      <w:r w:rsidRPr="00A86572">
        <w:rPr>
          <w:rFonts w:eastAsia="Times New Roman"/>
          <w:spacing w:val="-4"/>
        </w:rPr>
        <w:t>:</w:t>
      </w:r>
      <w:r w:rsidRPr="00A86572">
        <w:rPr>
          <w:rFonts w:eastAsia="Times New Roman"/>
          <w:spacing w:val="-4"/>
        </w:rPr>
        <w:br/>
      </w:r>
      <w:r w:rsidR="00C74572" w:rsidRPr="00A86572">
        <w:rPr>
          <w:rFonts w:eastAsia="Times New Roman" w:cs="Times New Roman"/>
          <w:spacing w:val="-1"/>
        </w:rPr>
        <w:t>длина-</w:t>
      </w:r>
      <w:r w:rsidR="00362FF5" w:rsidRPr="00A86572">
        <w:rPr>
          <w:rFonts w:eastAsia="Times New Roman" w:cs="Times New Roman"/>
          <w:spacing w:val="-1"/>
        </w:rPr>
        <w:t>5324</w:t>
      </w:r>
      <w:r w:rsidR="00C74572" w:rsidRPr="00A86572">
        <w:rPr>
          <w:rFonts w:eastAsia="Times New Roman" w:cs="Times New Roman"/>
          <w:spacing w:val="-1"/>
        </w:rPr>
        <w:t>, ширина-</w:t>
      </w:r>
      <w:r w:rsidR="00362FF5" w:rsidRPr="00A86572">
        <w:rPr>
          <w:rFonts w:eastAsia="Times New Roman" w:cs="Times New Roman"/>
          <w:spacing w:val="-1"/>
        </w:rPr>
        <w:t>2000</w:t>
      </w:r>
      <w:r w:rsidR="00C74572" w:rsidRPr="00A86572">
        <w:rPr>
          <w:rFonts w:eastAsia="Times New Roman" w:cs="Times New Roman"/>
          <w:spacing w:val="-1"/>
        </w:rPr>
        <w:t xml:space="preserve">, </w:t>
      </w:r>
      <w:r w:rsidRPr="00A86572">
        <w:rPr>
          <w:rFonts w:eastAsia="Times New Roman" w:cs="Times New Roman"/>
          <w:spacing w:val="-1"/>
        </w:rPr>
        <w:t>высота</w:t>
      </w:r>
      <w:r w:rsidRPr="00A86572">
        <w:rPr>
          <w:rFonts w:eastAsia="Times New Roman"/>
          <w:spacing w:val="-1"/>
        </w:rPr>
        <w:t>-</w:t>
      </w:r>
      <w:r w:rsidR="00362FF5" w:rsidRPr="00A86572">
        <w:rPr>
          <w:rFonts w:eastAsia="Times New Roman"/>
          <w:spacing w:val="-1"/>
        </w:rPr>
        <w:t>18</w:t>
      </w:r>
      <w:r w:rsidR="00C74572" w:rsidRPr="00A86572">
        <w:rPr>
          <w:rFonts w:eastAsia="Times New Roman"/>
          <w:spacing w:val="-1"/>
        </w:rPr>
        <w:t>00мм</w:t>
      </w:r>
      <w:r w:rsidRPr="00A86572">
        <w:rPr>
          <w:rFonts w:eastAsia="Times New Roman"/>
          <w:spacing w:val="-1"/>
        </w:rPr>
        <w:t>.</w:t>
      </w:r>
    </w:p>
    <w:p w:rsidR="003E5A86" w:rsidRPr="00A86572" w:rsidRDefault="00C74572" w:rsidP="00626950">
      <w:pPr>
        <w:numPr>
          <w:ilvl w:val="0"/>
          <w:numId w:val="1"/>
        </w:num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A86572">
        <w:rPr>
          <w:rFonts w:eastAsia="Times New Roman" w:cs="Times New Roman"/>
          <w:spacing w:val="1"/>
        </w:rPr>
        <w:t>Вес-3</w:t>
      </w:r>
      <w:r w:rsidR="00362FF5" w:rsidRPr="00A86572">
        <w:rPr>
          <w:rFonts w:eastAsia="Times New Roman" w:cs="Times New Roman"/>
          <w:spacing w:val="1"/>
        </w:rPr>
        <w:t>83</w:t>
      </w:r>
      <w:r w:rsidRPr="00A86572">
        <w:rPr>
          <w:rFonts w:eastAsia="Times New Roman" w:cs="Times New Roman"/>
          <w:spacing w:val="1"/>
        </w:rPr>
        <w:t>кг.</w:t>
      </w:r>
    </w:p>
    <w:p w:rsidR="00B218FD" w:rsidRPr="00A86572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rFonts w:eastAsia="Times New Roman" w:cs="Times New Roman"/>
          <w:spacing w:val="1"/>
        </w:rPr>
      </w:pPr>
      <w:r w:rsidRPr="00A86572">
        <w:rPr>
          <w:rFonts w:eastAsia="Times New Roman" w:cs="Times New Roman"/>
          <w:b/>
          <w:spacing w:val="1"/>
        </w:rPr>
        <w:t>3.Комплектность: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2237"/>
      </w:tblGrid>
      <w:tr w:rsidR="00684B1E" w:rsidRPr="00A86572" w:rsidTr="00BD5BA8">
        <w:trPr>
          <w:trHeight w:hRule="exact" w:val="25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5"/>
              </w:rPr>
              <w:t>Наименование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4"/>
              </w:rPr>
              <w:t>Количество</w:t>
            </w:r>
          </w:p>
        </w:tc>
      </w:tr>
      <w:tr w:rsidR="00684B1E" w:rsidRPr="00A86572" w:rsidTr="0009771A">
        <w:trPr>
          <w:trHeight w:hRule="exact" w:val="302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5"/>
              </w:rPr>
              <w:t>Стойка</w:t>
            </w:r>
            <w:r w:rsidR="00362FF5" w:rsidRPr="00A86572">
              <w:rPr>
                <w:rFonts w:eastAsia="Times New Roman" w:cs="Times New Roman"/>
                <w:spacing w:val="-5"/>
              </w:rPr>
              <w:t xml:space="preserve"> правая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rPr>
                <w:sz w:val="19"/>
                <w:szCs w:val="19"/>
              </w:rPr>
              <w:t>1</w:t>
            </w:r>
          </w:p>
        </w:tc>
      </w:tr>
      <w:tr w:rsidR="00684B1E" w:rsidRPr="00A86572" w:rsidTr="00BD5BA8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8"/>
              </w:rPr>
              <w:t>Стойка</w:t>
            </w:r>
            <w:r w:rsidR="00684B1E" w:rsidRPr="00A86572">
              <w:rPr>
                <w:rFonts w:eastAsia="Times New Roman" w:cs="Times New Roman"/>
                <w:spacing w:val="-8"/>
              </w:rPr>
              <w:t xml:space="preserve"> левая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t>1</w:t>
            </w:r>
          </w:p>
        </w:tc>
      </w:tr>
      <w:tr w:rsidR="00684B1E" w:rsidRPr="00A86572" w:rsidTr="00BD5BA8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8"/>
              </w:rPr>
              <w:t>Связь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t>1</w:t>
            </w:r>
          </w:p>
        </w:tc>
      </w:tr>
      <w:tr w:rsidR="00684B1E" w:rsidRPr="00A86572" w:rsidTr="00BD5BA8">
        <w:trPr>
          <w:trHeight w:hRule="exact" w:val="36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rPr>
                <w:rFonts w:eastAsia="Times New Roman" w:cs="Times New Roman"/>
                <w:spacing w:val="-1"/>
                <w:sz w:val="19"/>
                <w:szCs w:val="19"/>
              </w:rPr>
              <w:t>Брус длинный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t>4</w:t>
            </w:r>
          </w:p>
        </w:tc>
      </w:tr>
      <w:tr w:rsidR="00684B1E" w:rsidRPr="00A86572" w:rsidTr="00BD5BA8">
        <w:trPr>
          <w:trHeight w:hRule="exact" w:val="36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362FF5">
            <w:pPr>
              <w:shd w:val="clear" w:color="auto" w:fill="FFFFFF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A86572">
              <w:rPr>
                <w:rFonts w:eastAsia="Times New Roman" w:cs="Times New Roman"/>
                <w:spacing w:val="-1"/>
                <w:sz w:val="19"/>
                <w:szCs w:val="19"/>
              </w:rPr>
              <w:t>Брус короткий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</w:pPr>
            <w:r w:rsidRPr="00A86572">
              <w:t>5</w:t>
            </w:r>
          </w:p>
        </w:tc>
      </w:tr>
      <w:tr w:rsidR="00684B1E" w:rsidRPr="00A86572" w:rsidTr="00BD5BA8">
        <w:trPr>
          <w:trHeight w:hRule="exact" w:val="36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362FF5" w:rsidP="00626950">
            <w:pPr>
              <w:shd w:val="clear" w:color="auto" w:fill="FFFFFF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A86572">
              <w:rPr>
                <w:rFonts w:eastAsia="Times New Roman" w:cs="Times New Roman"/>
                <w:spacing w:val="-1"/>
                <w:sz w:val="19"/>
                <w:szCs w:val="19"/>
              </w:rPr>
              <w:t>Лесенка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B1E" w:rsidRPr="00A86572" w:rsidRDefault="00684B1E" w:rsidP="00626950">
            <w:pPr>
              <w:shd w:val="clear" w:color="auto" w:fill="FFFFFF"/>
            </w:pPr>
            <w:r w:rsidRPr="00A86572">
              <w:t>1</w:t>
            </w:r>
          </w:p>
        </w:tc>
      </w:tr>
    </w:tbl>
    <w:p w:rsidR="00C74572" w:rsidRPr="002215BD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4</w:t>
      </w:r>
      <w:r w:rsidR="00C74572" w:rsidRPr="002215BD">
        <w:rPr>
          <w:b/>
          <w:spacing w:val="-9"/>
        </w:rPr>
        <w:t>.</w:t>
      </w:r>
      <w:r w:rsidR="002215BD">
        <w:rPr>
          <w:b/>
          <w:spacing w:val="-9"/>
        </w:rPr>
        <w:t xml:space="preserve"> </w:t>
      </w:r>
      <w:r w:rsidR="00C74572" w:rsidRPr="002215BD">
        <w:rPr>
          <w:b/>
          <w:spacing w:val="-9"/>
        </w:rPr>
        <w:t>Технические характеристики:</w:t>
      </w:r>
    </w:p>
    <w:p w:rsidR="00C74572" w:rsidRPr="002215BD" w:rsidRDefault="00C74572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Описание: Элемент полосы препятствий «Разрушенн</w:t>
      </w:r>
      <w:r w:rsidR="00362FF5">
        <w:rPr>
          <w:spacing w:val="-9"/>
        </w:rPr>
        <w:t>ая</w:t>
      </w:r>
      <w:r w:rsidRPr="002215BD">
        <w:rPr>
          <w:spacing w:val="-9"/>
        </w:rPr>
        <w:t xml:space="preserve"> </w:t>
      </w:r>
      <w:r w:rsidR="00362FF5">
        <w:rPr>
          <w:spacing w:val="-9"/>
        </w:rPr>
        <w:t>лестница</w:t>
      </w:r>
      <w:r w:rsidRPr="002215BD">
        <w:rPr>
          <w:spacing w:val="-9"/>
        </w:rPr>
        <w:t xml:space="preserve">» состоит из нескольких модулей собираемых </w:t>
      </w:r>
      <w:r w:rsidR="00362FF5">
        <w:rPr>
          <w:spacing w:val="-9"/>
        </w:rPr>
        <w:t>в одну конструкцию</w:t>
      </w:r>
      <w:r w:rsidRPr="002215BD">
        <w:rPr>
          <w:spacing w:val="-9"/>
        </w:rPr>
        <w:t>. Изделие представляет собой деревянный бум, закрепленный на высоте 2м на стальных стойках и образующий ломаную линию с разрывами. В местах соединения бруса бума с металлическ</w:t>
      </w:r>
      <w:r w:rsidR="00626950">
        <w:rPr>
          <w:spacing w:val="-9"/>
        </w:rPr>
        <w:t>и</w:t>
      </w:r>
      <w:r w:rsidRPr="002215BD">
        <w:rPr>
          <w:spacing w:val="-9"/>
        </w:rPr>
        <w:t>ми опорами, в целях безопасности, сделаны специальные углубления. Таким образом, металл креплений опор не выступает за боковые поверхности бруса.</w:t>
      </w:r>
    </w:p>
    <w:p w:rsidR="00302A12" w:rsidRPr="002215BD" w:rsidRDefault="00302A12" w:rsidP="00626950">
      <w:pPr>
        <w:shd w:val="clear" w:color="auto" w:fill="FFFFFF"/>
        <w:rPr>
          <w:b/>
        </w:rPr>
      </w:pPr>
      <w:r w:rsidRPr="002215BD">
        <w:rPr>
          <w:b/>
        </w:rPr>
        <w:t>5</w:t>
      </w:r>
      <w:r w:rsidRPr="002215BD">
        <w:rPr>
          <w:b/>
          <w:bCs/>
          <w:spacing w:val="-3"/>
        </w:rPr>
        <w:t>.</w:t>
      </w:r>
      <w:r w:rsidR="002215BD">
        <w:rPr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Монтаж:</w:t>
      </w:r>
    </w:p>
    <w:p w:rsidR="00302A12" w:rsidRDefault="00362FF5" w:rsidP="00626950">
      <w:pPr>
        <w:shd w:val="clear" w:color="auto" w:fill="FFFFFF"/>
        <w:tabs>
          <w:tab w:val="left" w:pos="840"/>
        </w:tabs>
        <w:spacing w:line="226" w:lineRule="exact"/>
        <w:rPr>
          <w:rFonts w:eastAsia="Times New Roman" w:cs="Times New Roman"/>
          <w:spacing w:val="-1"/>
        </w:rPr>
      </w:pPr>
      <w:r>
        <w:rPr>
          <w:rFonts w:eastAsia="Times New Roman" w:cs="Times New Roman"/>
          <w:spacing w:val="-1"/>
        </w:rPr>
        <w:t>Опорные швеллера боковых стоек препятствия свариваются с трубами в прямоугольную раму. Места сварки зачищаются и окрашиваются. Рама выставляется по уровню и закапывается таким образом, чтобы ее</w:t>
      </w:r>
      <w:r w:rsidR="00A86572">
        <w:rPr>
          <w:rFonts w:eastAsia="Times New Roman" w:cs="Times New Roman"/>
          <w:spacing w:val="-1"/>
        </w:rPr>
        <w:t xml:space="preserve"> верхняя часть</w:t>
      </w:r>
      <w:r>
        <w:rPr>
          <w:rFonts w:eastAsia="Times New Roman" w:cs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 xml:space="preserve">была выполнена на отметке -200мм от уровня земли. </w:t>
      </w:r>
      <w:r>
        <w:rPr>
          <w:rFonts w:eastAsia="Times New Roman" w:cs="Times New Roman"/>
          <w:spacing w:val="-1"/>
        </w:rPr>
        <w:t>Под рамой должна быть выполнена песчано-гравийная подушка толщиной не менее 200мм.</w:t>
      </w:r>
    </w:p>
    <w:p w:rsidR="00362FF5" w:rsidRPr="002215BD" w:rsidRDefault="00362FF5" w:rsidP="00626950">
      <w:pPr>
        <w:shd w:val="clear" w:color="auto" w:fill="FFFFFF"/>
        <w:tabs>
          <w:tab w:val="left" w:pos="840"/>
        </w:tabs>
        <w:spacing w:line="226" w:lineRule="exact"/>
        <w:rPr>
          <w:spacing w:val="-15"/>
        </w:rPr>
      </w:pPr>
      <w:r>
        <w:rPr>
          <w:rFonts w:eastAsia="Times New Roman" w:cs="Times New Roman"/>
          <w:spacing w:val="-1"/>
        </w:rPr>
        <w:t>После установки каркаса монтируются деревянные ступени и лесенка. Опоры лесенки бетонируются на глубину 400мм. Верхняя часть фундамента опор выполняется на глубине -200мм от уровня площадки.</w:t>
      </w:r>
    </w:p>
    <w:p w:rsidR="00302A12" w:rsidRPr="002215BD" w:rsidRDefault="00302A12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rFonts w:eastAsia="Times New Roman" w:cs="Times New Roman"/>
          <w:i/>
          <w:iCs/>
          <w:spacing w:val="-1"/>
        </w:rPr>
        <w:t>Примечание</w:t>
      </w:r>
      <w:r w:rsidRPr="002215BD">
        <w:rPr>
          <w:rFonts w:eastAsia="Times New Roman"/>
          <w:i/>
          <w:iCs/>
          <w:spacing w:val="-1"/>
        </w:rPr>
        <w:t xml:space="preserve">: </w:t>
      </w:r>
      <w:r w:rsidRPr="002215BD">
        <w:rPr>
          <w:rFonts w:eastAsia="Times New Roman" w:cs="Times New Roman"/>
          <w:spacing w:val="-1"/>
        </w:rPr>
        <w:t>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связи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постоянной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работой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над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совершенствованием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выпускаемой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продукции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 xml:space="preserve">возможны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,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отраженные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в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настоящем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руководстве</w:t>
      </w:r>
      <w:r w:rsidRPr="002215BD">
        <w:rPr>
          <w:rFonts w:eastAsia="Times New Roman"/>
          <w:spacing w:val="-2"/>
        </w:rPr>
        <w:t xml:space="preserve">. </w:t>
      </w:r>
      <w:r w:rsidRPr="002215BD">
        <w:rPr>
          <w:rFonts w:eastAsia="Times New Roman" w:cs="Times New Roman"/>
          <w:spacing w:val="-2"/>
        </w:rPr>
        <w:t>Внесенные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ухудшают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 xml:space="preserve">потребительских </w:t>
      </w:r>
      <w:r w:rsidRPr="002215BD">
        <w:rPr>
          <w:rFonts w:eastAsia="Times New Roman" w:cs="Times New Roman"/>
          <w:spacing w:val="-1"/>
        </w:rPr>
        <w:t>свой</w:t>
      </w:r>
      <w:proofErr w:type="gramStart"/>
      <w:r w:rsidRPr="002215BD">
        <w:rPr>
          <w:rFonts w:eastAsia="Times New Roman" w:cs="Times New Roman"/>
          <w:spacing w:val="-1"/>
        </w:rPr>
        <w:t>ств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</w:t>
      </w:r>
      <w:proofErr w:type="gramEnd"/>
      <w:r w:rsidRPr="002215BD">
        <w:rPr>
          <w:rFonts w:eastAsia="Times New Roman" w:cs="Times New Roman"/>
          <w:spacing w:val="-1"/>
        </w:rPr>
        <w:t>одукции</w:t>
      </w:r>
      <w:r w:rsidRPr="002215BD">
        <w:rPr>
          <w:rFonts w:eastAsia="Times New Roman"/>
          <w:spacing w:val="-1"/>
        </w:rPr>
        <w:t xml:space="preserve">.                                                                                         </w:t>
      </w:r>
    </w:p>
    <w:p w:rsidR="00302A12" w:rsidRPr="002215BD" w:rsidRDefault="00302A12" w:rsidP="00626950">
      <w:pPr>
        <w:shd w:val="clear" w:color="auto" w:fill="FFFFFF"/>
        <w:spacing w:before="221" w:line="230" w:lineRule="exact"/>
        <w:ind w:firstLine="91"/>
      </w:pPr>
      <w:r w:rsidRPr="002215BD">
        <w:rPr>
          <w:rFonts w:eastAsia="Times New Roman"/>
          <w:b/>
          <w:bCs/>
          <w:spacing w:val="-2"/>
        </w:rPr>
        <w:t>6.</w:t>
      </w:r>
      <w:r w:rsidR="002215BD">
        <w:rPr>
          <w:rFonts w:eastAsia="Times New Roman"/>
          <w:b/>
          <w:bCs/>
          <w:spacing w:val="-2"/>
        </w:rPr>
        <w:t xml:space="preserve"> 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Правила </w:t>
      </w:r>
      <w:r w:rsidRPr="002215BD">
        <w:rPr>
          <w:rFonts w:eastAsia="Times New Roman" w:cs="Times New Roman"/>
          <w:b/>
          <w:bCs/>
          <w:spacing w:val="-2"/>
        </w:rPr>
        <w:t>безопасности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 э</w:t>
      </w:r>
      <w:r w:rsidR="00684B1E">
        <w:rPr>
          <w:rFonts w:eastAsia="Times New Roman" w:cs="Times New Roman"/>
          <w:b/>
          <w:bCs/>
          <w:spacing w:val="-2"/>
        </w:rPr>
        <w:t>к</w:t>
      </w:r>
      <w:r w:rsidR="0049641F" w:rsidRPr="002215BD">
        <w:rPr>
          <w:rFonts w:eastAsia="Times New Roman" w:cs="Times New Roman"/>
          <w:b/>
          <w:bCs/>
          <w:spacing w:val="-2"/>
        </w:rPr>
        <w:t>сплуатации</w:t>
      </w:r>
      <w:r w:rsidRPr="002215BD">
        <w:rPr>
          <w:rFonts w:eastAsia="Times New Roman"/>
          <w:b/>
          <w:bCs/>
          <w:spacing w:val="-2"/>
        </w:rPr>
        <w:t>.</w:t>
      </w:r>
    </w:p>
    <w:p w:rsidR="00302A12" w:rsidRPr="002215BD" w:rsidRDefault="0098709E" w:rsidP="00626950">
      <w:pPr>
        <w:shd w:val="clear" w:color="auto" w:fill="FFFFFF"/>
        <w:spacing w:before="5" w:line="230" w:lineRule="exact"/>
        <w:ind w:hanging="264"/>
      </w:pPr>
      <w:r w:rsidRPr="002215BD">
        <w:rPr>
          <w:spacing w:val="-2"/>
        </w:rPr>
        <w:t xml:space="preserve">   </w:t>
      </w:r>
      <w:r w:rsidR="00302A12" w:rsidRPr="002215BD">
        <w:rPr>
          <w:spacing w:val="-2"/>
        </w:rPr>
        <w:t xml:space="preserve">5.1. </w:t>
      </w:r>
      <w:r w:rsidR="00302A12" w:rsidRPr="002215BD">
        <w:rPr>
          <w:rFonts w:eastAsia="Times New Roman" w:cs="Times New Roman"/>
          <w:spacing w:val="-2"/>
        </w:rPr>
        <w:t>В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процессе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эксплуатации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необходимо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проводить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регулярные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осмотры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спортивного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оборудования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 xml:space="preserve">с </w:t>
      </w:r>
      <w:r w:rsidR="00302A12" w:rsidRPr="002215BD">
        <w:rPr>
          <w:rFonts w:eastAsia="Times New Roman" w:cs="Times New Roman"/>
          <w:spacing w:val="-1"/>
        </w:rPr>
        <w:t>целью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выявления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повреждений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трещин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снижающих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прочность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несущих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конструкций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опасных дефектов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являющихся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результатом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использования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или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погодных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условий</w:t>
      </w:r>
    </w:p>
    <w:p w:rsidR="001402AF" w:rsidRPr="002215BD" w:rsidRDefault="001402A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П</w:t>
      </w:r>
      <w:r w:rsidR="0049641F" w:rsidRPr="002215BD">
        <w:rPr>
          <w:spacing w:val="-9"/>
        </w:rPr>
        <w:t xml:space="preserve">олоса препятствий </w:t>
      </w:r>
      <w:r w:rsidRPr="002215BD">
        <w:rPr>
          <w:spacing w:val="-9"/>
        </w:rPr>
        <w:t xml:space="preserve">используется на спортивных площадках без постоянного наблюдения оперативным персоналом. В целях обеспечения безопасной эксплуатации оборудования </w:t>
      </w:r>
      <w:proofErr w:type="spellStart"/>
      <w:r w:rsidRPr="002215BD">
        <w:rPr>
          <w:spacing w:val="-9"/>
        </w:rPr>
        <w:t>эксплуатант</w:t>
      </w:r>
      <w:proofErr w:type="spellEnd"/>
      <w:r w:rsidRPr="002215BD">
        <w:rPr>
          <w:spacing w:val="-9"/>
        </w:rPr>
        <w:t xml:space="preserve"> (владелец) должен еже</w:t>
      </w:r>
      <w:r w:rsidR="0049641F" w:rsidRPr="002215BD">
        <w:rPr>
          <w:spacing w:val="-9"/>
        </w:rPr>
        <w:t>д</w:t>
      </w:r>
      <w:r w:rsidRPr="002215BD">
        <w:rPr>
          <w:spacing w:val="-9"/>
        </w:rPr>
        <w:t>невно проводить регулярный визуальный осмотр.</w:t>
      </w:r>
    </w:p>
    <w:p w:rsidR="00302A12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7.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Инструкция по осмотру, обслуживанию и ремонту.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7.1.Регулярный визуальный осмотр необходимо проводить ежедневно. При ежедневном осмотре проверяют прочность узлов крепления.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7.2.Функциональный осмотр необходимо проходить один раз в три месяца. При функциональном осмотре проверяют устойчивость конструкции.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7.3.Ежегодный основной осмотр проводят с периодичностью один раз в 12 месяцев.</w:t>
      </w:r>
    </w:p>
    <w:p w:rsidR="000E41A3" w:rsidRPr="002215BD" w:rsidRDefault="000E41A3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8.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Свидетельство о приемке.</w:t>
      </w:r>
    </w:p>
    <w:p w:rsidR="000E41A3" w:rsidRPr="002215BD" w:rsidRDefault="000E41A3" w:rsidP="00626950">
      <w:pPr>
        <w:shd w:val="clear" w:color="auto" w:fill="FFFFFF"/>
        <w:spacing w:before="5" w:line="226" w:lineRule="exact"/>
      </w:pPr>
      <w:r w:rsidRPr="002215BD">
        <w:rPr>
          <w:rFonts w:eastAsia="Times New Roman" w:cs="Times New Roman"/>
          <w:spacing w:val="-1"/>
        </w:rPr>
        <w:t>Спортивное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оборудование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признано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годным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к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>.</w:t>
      </w:r>
    </w:p>
    <w:p w:rsidR="000E41A3" w:rsidRPr="002215BD" w:rsidRDefault="000E41A3" w:rsidP="00626950">
      <w:pPr>
        <w:shd w:val="clear" w:color="auto" w:fill="FFFFFF"/>
        <w:tabs>
          <w:tab w:val="left" w:leader="underscore" w:pos="3283"/>
          <w:tab w:val="left" w:leader="underscore" w:pos="5674"/>
          <w:tab w:val="left" w:leader="underscore" w:pos="9960"/>
        </w:tabs>
        <w:spacing w:line="226" w:lineRule="exact"/>
      </w:pPr>
      <w:r w:rsidRPr="002215BD">
        <w:rPr>
          <w:rFonts w:eastAsia="Times New Roman" w:cs="Times New Roman"/>
          <w:spacing w:val="-5"/>
        </w:rPr>
        <w:t>Дата</w:t>
      </w:r>
      <w:r w:rsidRPr="002215BD">
        <w:rPr>
          <w:rFonts w:eastAsia="Times New Roman"/>
          <w:spacing w:val="-5"/>
        </w:rPr>
        <w:t xml:space="preserve"> </w:t>
      </w:r>
      <w:r w:rsidRPr="002215BD">
        <w:rPr>
          <w:rFonts w:eastAsia="Times New Roman" w:cs="Times New Roman"/>
          <w:spacing w:val="-5"/>
        </w:rPr>
        <w:t>изготовления</w:t>
      </w:r>
      <w:r w:rsidRPr="002215BD">
        <w:rPr>
          <w:rFonts w:eastAsia="Times New Roman" w:cs="Times New Roman"/>
        </w:rPr>
        <w:tab/>
      </w:r>
      <w:r w:rsidRPr="002215BD">
        <w:rPr>
          <w:rFonts w:eastAsia="Times New Roman"/>
        </w:rPr>
        <w:t xml:space="preserve">   </w:t>
      </w:r>
    </w:p>
    <w:p w:rsidR="0049641F" w:rsidRPr="002215BD" w:rsidRDefault="002215B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>
        <w:rPr>
          <w:b/>
          <w:spacing w:val="-9"/>
        </w:rPr>
        <w:t>9</w:t>
      </w:r>
      <w:r w:rsidR="0049641F" w:rsidRPr="002215BD">
        <w:rPr>
          <w:b/>
          <w:spacing w:val="-9"/>
        </w:rPr>
        <w:t>.</w:t>
      </w:r>
      <w:r>
        <w:rPr>
          <w:b/>
          <w:spacing w:val="-9"/>
        </w:rPr>
        <w:t xml:space="preserve"> </w:t>
      </w:r>
      <w:r w:rsidR="0049641F" w:rsidRPr="002215BD">
        <w:rPr>
          <w:b/>
          <w:spacing w:val="-9"/>
        </w:rPr>
        <w:t>Гарантийные обязательства.</w:t>
      </w:r>
    </w:p>
    <w:p w:rsidR="0049641F" w:rsidRPr="002215BD" w:rsidRDefault="002215BD" w:rsidP="00626950">
      <w:pPr>
        <w:shd w:val="clear" w:color="auto" w:fill="FFFFFF"/>
        <w:spacing w:line="230" w:lineRule="exact"/>
      </w:pPr>
      <w:r>
        <w:t>9</w:t>
      </w:r>
      <w:r w:rsidR="0049641F" w:rsidRPr="002215BD">
        <w:t>.1.</w:t>
      </w:r>
      <w:r w:rsidR="0049641F" w:rsidRPr="002215BD">
        <w:rPr>
          <w:rFonts w:eastAsia="Times New Roman" w:cs="Times New Roman"/>
        </w:rPr>
        <w:t>Изготовитель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гарантирует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качество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спортивного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оборудо</w:t>
      </w:r>
      <w:r w:rsidR="00684B1E">
        <w:rPr>
          <w:rFonts w:eastAsia="Times New Roman" w:cs="Times New Roman"/>
        </w:rPr>
        <w:t>в</w:t>
      </w:r>
      <w:r w:rsidR="0049641F" w:rsidRPr="002215BD">
        <w:rPr>
          <w:rFonts w:eastAsia="Times New Roman" w:cs="Times New Roman"/>
        </w:rPr>
        <w:t>ания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при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соблюдении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требований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настоящ</w:t>
      </w:r>
      <w:r w:rsidR="00684B1E">
        <w:rPr>
          <w:rFonts w:eastAsia="Times New Roman" w:cs="Times New Roman"/>
        </w:rPr>
        <w:t>его</w:t>
      </w:r>
      <w:r w:rsidR="0049641F" w:rsidRPr="002215BD">
        <w:rPr>
          <w:rFonts w:eastAsia="Times New Roman" w:cs="Times New Roman"/>
        </w:rPr>
        <w:t xml:space="preserve"> </w:t>
      </w:r>
      <w:r w:rsidR="0049641F" w:rsidRPr="002215BD">
        <w:rPr>
          <w:rFonts w:eastAsia="Times New Roman" w:cs="Times New Roman"/>
          <w:spacing w:val="-5"/>
        </w:rPr>
        <w:t>руководства</w:t>
      </w:r>
      <w:r w:rsidR="0049641F" w:rsidRPr="002215BD">
        <w:rPr>
          <w:rFonts w:eastAsia="Times New Roman"/>
          <w:spacing w:val="-5"/>
        </w:rPr>
        <w:t>.</w:t>
      </w:r>
    </w:p>
    <w:p w:rsidR="00C74572" w:rsidRPr="002215BD" w:rsidRDefault="002215BD" w:rsidP="00626950">
      <w:pPr>
        <w:shd w:val="clear" w:color="auto" w:fill="FFFFFF"/>
        <w:spacing w:line="230" w:lineRule="exact"/>
        <w:ind w:firstLine="163"/>
        <w:rPr>
          <w:spacing w:val="-9"/>
        </w:rPr>
      </w:pPr>
      <w:r>
        <w:rPr>
          <w:spacing w:val="-1"/>
        </w:rPr>
        <w:t>9</w:t>
      </w:r>
      <w:r w:rsidR="0049641F" w:rsidRPr="002215BD">
        <w:rPr>
          <w:spacing w:val="-1"/>
        </w:rPr>
        <w:t xml:space="preserve">.2. </w:t>
      </w:r>
      <w:r w:rsidR="0049641F" w:rsidRPr="002215BD">
        <w:rPr>
          <w:rFonts w:eastAsia="Times New Roman" w:cs="Times New Roman"/>
          <w:spacing w:val="-1"/>
        </w:rPr>
        <w:t>Гарантийный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срок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эксплуатации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спортивного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оборудования</w:t>
      </w:r>
      <w:r w:rsidR="0049641F" w:rsidRPr="002215BD">
        <w:rPr>
          <w:rFonts w:eastAsia="Times New Roman"/>
          <w:spacing w:val="-1"/>
        </w:rPr>
        <w:t xml:space="preserve"> 12 </w:t>
      </w:r>
      <w:r w:rsidR="0049641F" w:rsidRPr="002215BD">
        <w:rPr>
          <w:rFonts w:eastAsia="Times New Roman" w:cs="Times New Roman"/>
          <w:spacing w:val="-1"/>
        </w:rPr>
        <w:t>месяцев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дня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реализации</w:t>
      </w:r>
      <w:r w:rsidR="0049641F" w:rsidRPr="002215BD">
        <w:rPr>
          <w:rFonts w:eastAsia="Times New Roman"/>
          <w:spacing w:val="-1"/>
        </w:rPr>
        <w:t xml:space="preserve">. </w:t>
      </w:r>
      <w:r w:rsidR="0049641F" w:rsidRPr="002215BD">
        <w:rPr>
          <w:rFonts w:eastAsia="Times New Roman" w:cs="Times New Roman"/>
          <w:spacing w:val="2"/>
        </w:rPr>
        <w:t>Гарантии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не</w:t>
      </w:r>
      <w:r w:rsidR="0049641F" w:rsidRPr="002215BD">
        <w:rPr>
          <w:rFonts w:eastAsia="Times New Roman"/>
          <w:spacing w:val="2"/>
        </w:rPr>
        <w:t xml:space="preserve"> </w:t>
      </w:r>
      <w:r w:rsidR="000E41A3" w:rsidRPr="002215BD">
        <w:rPr>
          <w:rFonts w:eastAsia="Times New Roman"/>
          <w:spacing w:val="2"/>
        </w:rPr>
        <w:t xml:space="preserve">   </w:t>
      </w:r>
      <w:r w:rsidR="0049641F" w:rsidRPr="002215BD">
        <w:rPr>
          <w:rFonts w:eastAsia="Times New Roman" w:cs="Times New Roman"/>
          <w:spacing w:val="2"/>
        </w:rPr>
        <w:t>распространяются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на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изделия</w:t>
      </w:r>
      <w:r w:rsidR="0049641F" w:rsidRPr="002215BD">
        <w:rPr>
          <w:rFonts w:eastAsia="Times New Roman"/>
          <w:spacing w:val="2"/>
        </w:rPr>
        <w:t xml:space="preserve">, </w:t>
      </w:r>
      <w:r w:rsidR="0049641F" w:rsidRPr="002215BD">
        <w:rPr>
          <w:rFonts w:eastAsia="Times New Roman" w:cs="Times New Roman"/>
          <w:spacing w:val="2"/>
        </w:rPr>
        <w:t>поврежденные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при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перевозке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покупателем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или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 xml:space="preserve">не соблюдение </w:t>
      </w:r>
      <w:r w:rsidR="0049641F" w:rsidRPr="002215BD">
        <w:rPr>
          <w:rFonts w:eastAsia="Times New Roman" w:cs="Times New Roman"/>
          <w:spacing w:val="-2"/>
        </w:rPr>
        <w:t>правил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сборки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эксплуатации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изложенных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в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настоящем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руководстве</w:t>
      </w:r>
      <w:r w:rsidR="0049641F" w:rsidRPr="002215BD">
        <w:rPr>
          <w:rFonts w:eastAsia="Times New Roman"/>
          <w:spacing w:val="-2"/>
        </w:rPr>
        <w:t>.</w:t>
      </w:r>
    </w:p>
    <w:p w:rsidR="003E5A86" w:rsidRPr="002215BD" w:rsidRDefault="003E5A86" w:rsidP="00626950">
      <w:pPr>
        <w:sectPr w:rsidR="003E5A86" w:rsidRPr="002215BD">
          <w:type w:val="continuous"/>
          <w:pgSz w:w="14184" w:h="18140"/>
          <w:pgMar w:top="1440" w:right="1440" w:bottom="360" w:left="1440" w:header="720" w:footer="720" w:gutter="0"/>
          <w:cols w:space="60"/>
          <w:noEndnote/>
        </w:sectPr>
      </w:pPr>
    </w:p>
    <w:p w:rsidR="00302A12" w:rsidRDefault="00302A12" w:rsidP="002215BD">
      <w:pPr>
        <w:shd w:val="clear" w:color="auto" w:fill="FFFFFF"/>
        <w:spacing w:before="221" w:line="230" w:lineRule="exact"/>
        <w:ind w:firstLine="91"/>
        <w:rPr>
          <w:rFonts w:eastAsia="Times New Roman"/>
          <w:color w:val="000000"/>
          <w:spacing w:val="-2"/>
        </w:rPr>
      </w:pPr>
    </w:p>
    <w:sectPr w:rsidR="00302A12" w:rsidSect="003E5A86">
      <w:type w:val="continuous"/>
      <w:pgSz w:w="14184" w:h="18140"/>
      <w:pgMar w:top="1440" w:right="1440" w:bottom="360" w:left="1440" w:header="720" w:footer="720" w:gutter="0"/>
      <w:cols w:num="2" w:space="720" w:equalWidth="0">
        <w:col w:w="720" w:space="288"/>
        <w:col w:w="1029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7F6"/>
    <w:multiLevelType w:val="singleLevel"/>
    <w:tmpl w:val="8D04441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43376D0"/>
    <w:multiLevelType w:val="singleLevel"/>
    <w:tmpl w:val="7DEC2FE8"/>
    <w:lvl w:ilvl="0">
      <w:start w:val="1"/>
      <w:numFmt w:val="decimal"/>
      <w:lvlText w:val="2.%1."/>
      <w:legacy w:legacy="1" w:legacySpace="0" w:legacyIndent="56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5243"/>
    <w:rsid w:val="0009771A"/>
    <w:rsid w:val="000B34E7"/>
    <w:rsid w:val="000E41A3"/>
    <w:rsid w:val="00124D8C"/>
    <w:rsid w:val="00136BBD"/>
    <w:rsid w:val="001402AF"/>
    <w:rsid w:val="001739A5"/>
    <w:rsid w:val="001B7593"/>
    <w:rsid w:val="002215BD"/>
    <w:rsid w:val="002E3147"/>
    <w:rsid w:val="00302A12"/>
    <w:rsid w:val="00362FF5"/>
    <w:rsid w:val="003E5A86"/>
    <w:rsid w:val="004710D7"/>
    <w:rsid w:val="0049641F"/>
    <w:rsid w:val="00562FD9"/>
    <w:rsid w:val="00626950"/>
    <w:rsid w:val="00684B1E"/>
    <w:rsid w:val="00852E4C"/>
    <w:rsid w:val="008F3F00"/>
    <w:rsid w:val="0098709E"/>
    <w:rsid w:val="00A86572"/>
    <w:rsid w:val="00B218FD"/>
    <w:rsid w:val="00B82F7A"/>
    <w:rsid w:val="00B85243"/>
    <w:rsid w:val="00C74572"/>
    <w:rsid w:val="00CB5254"/>
    <w:rsid w:val="00DB178D"/>
    <w:rsid w:val="00E32F43"/>
    <w:rsid w:val="00F2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</dc:creator>
  <cp:lastModifiedBy>МАФ</cp:lastModifiedBy>
  <cp:revision>6</cp:revision>
  <cp:lastPrinted>2016-05-18T08:05:00Z</cp:lastPrinted>
  <dcterms:created xsi:type="dcterms:W3CDTF">2016-05-18T07:26:00Z</dcterms:created>
  <dcterms:modified xsi:type="dcterms:W3CDTF">2016-05-18T08:05:00Z</dcterms:modified>
</cp:coreProperties>
</file>